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i/>
          <w:iCs/>
        </w:rPr>
        <w:t>Дело № 5-</w:t>
      </w:r>
      <w:r>
        <w:rPr>
          <w:rFonts w:ascii="Times New Roman" w:eastAsia="Times New Roman" w:hAnsi="Times New Roman" w:cs="Times New Roman"/>
          <w:i/>
          <w:iCs/>
        </w:rPr>
        <w:t>223</w:t>
      </w:r>
      <w:r>
        <w:rPr>
          <w:rFonts w:ascii="Times New Roman" w:eastAsia="Times New Roman" w:hAnsi="Times New Roman" w:cs="Times New Roman"/>
          <w:i/>
          <w:iCs/>
        </w:rPr>
        <w:t>-</w:t>
      </w:r>
      <w:r>
        <w:rPr>
          <w:rFonts w:ascii="Times New Roman" w:eastAsia="Times New Roman" w:hAnsi="Times New Roman" w:cs="Times New Roman"/>
          <w:i/>
          <w:iCs/>
        </w:rPr>
        <w:t>26</w:t>
      </w:r>
      <w:r>
        <w:rPr>
          <w:rFonts w:ascii="Times New Roman" w:eastAsia="Times New Roman" w:hAnsi="Times New Roman" w:cs="Times New Roman"/>
          <w:i/>
          <w:iCs/>
        </w:rPr>
        <w:t>02</w:t>
      </w:r>
      <w:r>
        <w:rPr>
          <w:rFonts w:ascii="Times New Roman" w:eastAsia="Times New Roman" w:hAnsi="Times New Roman" w:cs="Times New Roman"/>
          <w:i/>
          <w:iCs/>
        </w:rPr>
        <w:t>/</w:t>
      </w:r>
      <w:r>
        <w:rPr>
          <w:rFonts w:ascii="Times New Roman" w:eastAsia="Times New Roman" w:hAnsi="Times New Roman" w:cs="Times New Roman"/>
          <w:i/>
          <w:iCs/>
        </w:rPr>
        <w:t>20</w:t>
      </w:r>
      <w:r>
        <w:rPr>
          <w:rFonts w:ascii="Times New Roman" w:eastAsia="Times New Roman" w:hAnsi="Times New Roman" w:cs="Times New Roman"/>
          <w:i/>
          <w:iCs/>
        </w:rPr>
        <w:t>2</w:t>
      </w:r>
      <w:r>
        <w:rPr>
          <w:rFonts w:ascii="Times New Roman" w:eastAsia="Times New Roman" w:hAnsi="Times New Roman" w:cs="Times New Roman"/>
          <w:i/>
          <w:iCs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в отношении: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Голубинского Вадима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</w:t>
      </w:r>
      <w:r>
        <w:rPr>
          <w:rFonts w:ascii="Times New Roman" w:eastAsia="Times New Roman" w:hAnsi="Times New Roman" w:cs="Times New Roman"/>
          <w:sz w:val="28"/>
          <w:szCs w:val="28"/>
        </w:rPr>
        <w:t>отренного ч. 2 ст. 12.2 КоАП РФ,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1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Голубинский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дома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Style w:val="cat-CarMakeModelgrp-22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VINgrp-20rplc-20"/>
          <w:rFonts w:ascii="Times New Roman" w:eastAsia="Times New Roman" w:hAnsi="Times New Roman" w:cs="Times New Roman"/>
          <w:sz w:val="28"/>
          <w:szCs w:val="28"/>
        </w:rPr>
        <w:t>VIN-код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котором отсутствовал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регистрационный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нарушил п.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.3.1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Основных положений Правил дорожного движения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59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Голубинский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заседание не явился, извещен надлежащим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прияинах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неявки суд не уведомил,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Голубинского В.А.</w:t>
      </w:r>
    </w:p>
    <w:p>
      <w:pPr>
        <w:spacing w:before="0" w:after="0" w:line="259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пришел к следующим выводам.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Style w:val="cat-Addressgrp-6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по допуску транспортных средств к эксплуатации и обязанности должностных лиц по обеспечению безопасности дорожного движения ПДД РФ,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Style w:val="cat-Addressgrp-7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по допуску транспортных средств к эксплуатации и обязанностей должностных лиц по обеспечению безопасности дорожного движения (далее по тексту Основные положения)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Голубинского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2 ст. 12.2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14.12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14.12.2024 в </w:t>
      </w:r>
      <w:r>
        <w:rPr>
          <w:rStyle w:val="cat-Timegrp-21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Голубинский В.А. в районе дома № 3 по </w:t>
      </w:r>
      <w:r>
        <w:rPr>
          <w:rStyle w:val="cat-Addressgrp-5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транспортным средством </w:t>
      </w:r>
      <w:r>
        <w:rPr>
          <w:rStyle w:val="cat-CarMakeModelgrp-22rplc-3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VINgrp-20rplc-34"/>
          <w:rFonts w:ascii="Times New Roman" w:eastAsia="Times New Roman" w:hAnsi="Times New Roman" w:cs="Times New Roman"/>
          <w:sz w:val="28"/>
          <w:szCs w:val="28"/>
        </w:rPr>
        <w:t>VIN-код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котором отсутствовал государственный регистрационный знак, чем нарушил </w:t>
      </w:r>
      <w:r>
        <w:rPr>
          <w:rStyle w:val="cat-Addressgrp-6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отстранения от управления т/с;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т/с;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фото-фиксация административного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 сотрудника полиции, в котором изложены обстоятельства совершения административного правонарушения;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объяснения Голубинского В.А.;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карточка </w:t>
      </w:r>
      <w:r>
        <w:rPr>
          <w:rFonts w:ascii="Times New Roman" w:eastAsia="Times New Roman" w:hAnsi="Times New Roman" w:cs="Times New Roman"/>
          <w:sz w:val="28"/>
          <w:szCs w:val="28"/>
        </w:rPr>
        <w:t>операций с ВУ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карточка учета т/с.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Голубинского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 2 ст. 12.2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Голубинского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2 ст. 12.2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транспорт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егистрационны</w:t>
      </w:r>
      <w:r>
        <w:rPr>
          <w:rFonts w:ascii="Times New Roman" w:eastAsia="Times New Roman" w:hAnsi="Times New Roman" w:cs="Times New Roman"/>
          <w:sz w:val="28"/>
          <w:szCs w:val="28"/>
        </w:rPr>
        <w:t>х знаков.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4.2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предусмотренными ст. 4.3 КоАП РФ,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Л: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Голубинского Вадима Александровича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правонарушения, предусмотренного ч.2 ст.12.2 КоАП РФ и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(пяти тысяч)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2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19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февраля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223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16"/>
          <w:szCs w:val="16"/>
        </w:rPr>
        <w:t>платежа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>03100643000000018700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в РКЦ Ханты-Мансийск; БИК </w:t>
      </w:r>
      <w:r>
        <w:rPr>
          <w:rStyle w:val="cat-PhoneNumbergrp-24rplc-45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; ОКТМО </w:t>
      </w:r>
      <w:r>
        <w:rPr>
          <w:rStyle w:val="cat-Addressgrp-4rplc-46"/>
          <w:rFonts w:ascii="Times New Roman" w:eastAsia="Times New Roman" w:hAnsi="Times New Roman" w:cs="Times New Roman"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Style w:val="cat-PhoneNumbergrp-25rplc-47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; ИНН </w:t>
      </w:r>
      <w:r>
        <w:rPr>
          <w:rStyle w:val="cat-PhoneNumbergrp-26rplc-48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; КПП </w:t>
      </w:r>
      <w:r>
        <w:rPr>
          <w:rStyle w:val="cat-PhoneNumbergrp-27rplc-49"/>
          <w:rFonts w:ascii="Times New Roman" w:eastAsia="Times New Roman" w:hAnsi="Times New Roman" w:cs="Times New Roman"/>
          <w:sz w:val="16"/>
          <w:szCs w:val="16"/>
        </w:rPr>
        <w:t>телефон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16"/>
          <w:szCs w:val="16"/>
        </w:rPr>
        <w:t>кор</w:t>
      </w:r>
      <w:r>
        <w:rPr>
          <w:rFonts w:ascii="Times New Roman" w:eastAsia="Times New Roman" w:hAnsi="Times New Roman" w:cs="Times New Roman"/>
          <w:sz w:val="16"/>
          <w:szCs w:val="16"/>
        </w:rPr>
        <w:t>. /</w:t>
      </w:r>
      <w:r>
        <w:rPr>
          <w:rFonts w:ascii="Times New Roman" w:eastAsia="Times New Roman" w:hAnsi="Times New Roman" w:cs="Times New Roman"/>
          <w:sz w:val="16"/>
          <w:szCs w:val="16"/>
        </w:rPr>
        <w:t>сч</w:t>
      </w:r>
      <w:r>
        <w:rPr>
          <w:rFonts w:ascii="Times New Roman" w:eastAsia="Times New Roman" w:hAnsi="Times New Roman" w:cs="Times New Roman"/>
          <w:sz w:val="16"/>
          <w:szCs w:val="16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);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УИН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18810486240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>60002556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>
      <w:pPr>
        <w:spacing w:before="0" w:after="0"/>
        <w:ind w:firstLine="708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Штраф подлежит оплате не позднее 60 дней со дня вступления постановления о наложении административного штрафа в законную силу,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spacing w:before="0" w:after="0"/>
        <w:ind w:firstLine="708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квитанции предоставляется в </w:t>
      </w:r>
      <w:r>
        <w:rPr>
          <w:rFonts w:ascii="Times New Roman" w:eastAsia="Times New Roman" w:hAnsi="Times New Roman" w:cs="Times New Roman"/>
          <w:sz w:val="16"/>
          <w:szCs w:val="16"/>
        </w:rPr>
        <w:t>каб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 105 дома 9 по </w:t>
      </w:r>
      <w:r>
        <w:rPr>
          <w:rStyle w:val="cat-Addressgrp-8rplc-50"/>
          <w:rFonts w:ascii="Times New Roman" w:eastAsia="Times New Roman" w:hAnsi="Times New Roman" w:cs="Times New Roman"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Style w:val="cat-Addressgrp-4rplc-51"/>
          <w:rFonts w:ascii="Times New Roman" w:eastAsia="Times New Roman" w:hAnsi="Times New Roman" w:cs="Times New Roman"/>
          <w:sz w:val="16"/>
          <w:szCs w:val="16"/>
        </w:rPr>
        <w:t>адрес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>
      <w:pPr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8rplc-52"/>
          <w:rFonts w:ascii="Times New Roman" w:eastAsia="Times New Roman" w:hAnsi="Times New Roman" w:cs="Times New Roman"/>
          <w:sz w:val="16"/>
          <w:szCs w:val="16"/>
        </w:rPr>
        <w:t>сумма прописью</w:t>
      </w:r>
      <w:r>
        <w:rPr>
          <w:rFonts w:ascii="Times New Roman" w:eastAsia="Times New Roman" w:hAnsi="Times New Roman" w:cs="Times New Roman"/>
          <w:sz w:val="16"/>
          <w:szCs w:val="16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Timegrp-21rplc-14">
    <w:name w:val="cat-Time grp-21 rplc-14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CarMakeModelgrp-22rplc-18">
    <w:name w:val="cat-CarMakeModel grp-22 rplc-18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VINgrp-20rplc-20">
    <w:name w:val="cat-VIN grp-20 rplc-20"/>
    <w:basedOn w:val="DefaultParagraphFont"/>
  </w:style>
  <w:style w:type="character" w:customStyle="1" w:styleId="cat-Addressgrp-6rplc-23">
    <w:name w:val="cat-Address grp-6 rplc-23"/>
    <w:basedOn w:val="DefaultParagraphFont"/>
  </w:style>
  <w:style w:type="character" w:customStyle="1" w:styleId="cat-Addressgrp-7rplc-24">
    <w:name w:val="cat-Address grp-7 rplc-24"/>
    <w:basedOn w:val="DefaultParagraphFont"/>
  </w:style>
  <w:style w:type="character" w:customStyle="1" w:styleId="cat-Timegrp-21rplc-28">
    <w:name w:val="cat-Time grp-21 rplc-28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Addressgrp-4rplc-31">
    <w:name w:val="cat-Address grp-4 rplc-31"/>
    <w:basedOn w:val="DefaultParagraphFont"/>
  </w:style>
  <w:style w:type="character" w:customStyle="1" w:styleId="cat-CarMakeModelgrp-22rplc-32">
    <w:name w:val="cat-CarMakeModel grp-22 rplc-32"/>
    <w:basedOn w:val="DefaultParagraphFont"/>
  </w:style>
  <w:style w:type="character" w:customStyle="1" w:styleId="cat-UserDefinedgrp-32rplc-33">
    <w:name w:val="cat-UserDefined grp-32 rplc-33"/>
    <w:basedOn w:val="DefaultParagraphFont"/>
  </w:style>
  <w:style w:type="character" w:customStyle="1" w:styleId="cat-VINgrp-20rplc-34">
    <w:name w:val="cat-VIN grp-20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PhoneNumbergrp-24rplc-45">
    <w:name w:val="cat-PhoneNumber grp-24 rplc-45"/>
    <w:basedOn w:val="DefaultParagraphFont"/>
  </w:style>
  <w:style w:type="character" w:customStyle="1" w:styleId="cat-Addressgrp-4rplc-46">
    <w:name w:val="cat-Address grp-4 rplc-46"/>
    <w:basedOn w:val="DefaultParagraphFont"/>
  </w:style>
  <w:style w:type="character" w:customStyle="1" w:styleId="cat-PhoneNumbergrp-25rplc-47">
    <w:name w:val="cat-PhoneNumber grp-25 rplc-47"/>
    <w:basedOn w:val="DefaultParagraphFont"/>
  </w:style>
  <w:style w:type="character" w:customStyle="1" w:styleId="cat-PhoneNumbergrp-26rplc-48">
    <w:name w:val="cat-PhoneNumber grp-26 rplc-48"/>
    <w:basedOn w:val="DefaultParagraphFont"/>
  </w:style>
  <w:style w:type="character" w:customStyle="1" w:styleId="cat-PhoneNumbergrp-27rplc-49">
    <w:name w:val="cat-PhoneNumber grp-27 rplc-49"/>
    <w:basedOn w:val="DefaultParagraphFont"/>
  </w:style>
  <w:style w:type="character" w:customStyle="1" w:styleId="cat-Addressgrp-8rplc-50">
    <w:name w:val="cat-Address grp-8 rplc-50"/>
    <w:basedOn w:val="DefaultParagraphFont"/>
  </w:style>
  <w:style w:type="character" w:customStyle="1" w:styleId="cat-Addressgrp-4rplc-51">
    <w:name w:val="cat-Address grp-4 rplc-51"/>
    <w:basedOn w:val="DefaultParagraphFont"/>
  </w:style>
  <w:style w:type="character" w:customStyle="1" w:styleId="cat-SumInWordsgrp-18rplc-52">
    <w:name w:val="cat-SumInWords grp-18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